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37" w:rsidRPr="00817D37" w:rsidRDefault="00817D37" w:rsidP="00817D37">
      <w:pPr>
        <w:rPr>
          <w:rFonts w:ascii="Segoe UI Light" w:hAnsi="Segoe UI Light" w:cs="Tahoma"/>
          <w:b/>
          <w:sz w:val="28"/>
          <w:szCs w:val="28"/>
        </w:rPr>
      </w:pPr>
      <w:proofErr w:type="gramStart"/>
      <w:r w:rsidRPr="00817D37">
        <w:rPr>
          <w:rFonts w:ascii="Segoe UI Light" w:hAnsi="Segoe UI Light" w:cs="Tahoma"/>
          <w:b/>
          <w:sz w:val="28"/>
          <w:szCs w:val="28"/>
        </w:rPr>
        <w:t xml:space="preserve">A success story of Mr. </w:t>
      </w:r>
      <w:proofErr w:type="spellStart"/>
      <w:r w:rsidRPr="00817D37">
        <w:rPr>
          <w:rFonts w:ascii="Segoe UI Light" w:hAnsi="Segoe UI Light" w:cs="Tahoma"/>
          <w:b/>
          <w:sz w:val="28"/>
          <w:szCs w:val="28"/>
        </w:rPr>
        <w:t>Fidelis</w:t>
      </w:r>
      <w:proofErr w:type="spellEnd"/>
      <w:r w:rsidRPr="00817D37">
        <w:rPr>
          <w:rFonts w:ascii="Segoe UI Light" w:hAnsi="Segoe UI Light" w:cs="Tahoma"/>
          <w:b/>
          <w:sz w:val="28"/>
          <w:szCs w:val="28"/>
        </w:rPr>
        <w:t xml:space="preserve"> </w:t>
      </w:r>
      <w:proofErr w:type="spellStart"/>
      <w:r w:rsidRPr="00817D37">
        <w:rPr>
          <w:rFonts w:ascii="Segoe UI Light" w:hAnsi="Segoe UI Light" w:cs="Tahoma"/>
          <w:b/>
          <w:sz w:val="28"/>
          <w:szCs w:val="28"/>
        </w:rPr>
        <w:t>Pendeza</w:t>
      </w:r>
      <w:proofErr w:type="spellEnd"/>
      <w:r w:rsidRPr="00817D37">
        <w:rPr>
          <w:rFonts w:ascii="Segoe UI Light" w:hAnsi="Segoe UI Light" w:cs="Tahoma"/>
          <w:b/>
          <w:sz w:val="28"/>
          <w:szCs w:val="28"/>
        </w:rPr>
        <w:t xml:space="preserve"> </w:t>
      </w:r>
      <w:proofErr w:type="spellStart"/>
      <w:r w:rsidRPr="00817D37">
        <w:rPr>
          <w:rFonts w:ascii="Segoe UI Light" w:hAnsi="Segoe UI Light" w:cs="Tahoma"/>
          <w:b/>
          <w:sz w:val="28"/>
          <w:szCs w:val="28"/>
        </w:rPr>
        <w:t>Mlowe</w:t>
      </w:r>
      <w:proofErr w:type="spellEnd"/>
      <w:r w:rsidRPr="00817D37">
        <w:rPr>
          <w:rFonts w:ascii="Segoe UI Light" w:hAnsi="Segoe UI Light" w:cs="Tahoma"/>
          <w:b/>
          <w:sz w:val="28"/>
          <w:szCs w:val="28"/>
        </w:rPr>
        <w:t xml:space="preserve">, a model farmer in </w:t>
      </w:r>
      <w:proofErr w:type="spellStart"/>
      <w:r w:rsidRPr="00817D37">
        <w:rPr>
          <w:rFonts w:ascii="Segoe UI Light" w:hAnsi="Segoe UI Light" w:cs="Tahoma"/>
          <w:b/>
          <w:sz w:val="28"/>
          <w:szCs w:val="28"/>
        </w:rPr>
        <w:t>Mwakaganga</w:t>
      </w:r>
      <w:proofErr w:type="spellEnd"/>
      <w:r w:rsidRPr="00817D37">
        <w:rPr>
          <w:rFonts w:ascii="Segoe UI Light" w:hAnsi="Segoe UI Light" w:cs="Tahoma"/>
          <w:b/>
          <w:sz w:val="28"/>
          <w:szCs w:val="28"/>
        </w:rPr>
        <w:t xml:space="preserve"> village.</w:t>
      </w:r>
      <w:proofErr w:type="gramEnd"/>
    </w:p>
    <w:p w:rsidR="00817D37" w:rsidRPr="00386057" w:rsidRDefault="00817D37" w:rsidP="00817D37">
      <w:pPr>
        <w:jc w:val="both"/>
        <w:rPr>
          <w:rFonts w:ascii="Segoe UI Light" w:hAnsi="Segoe UI Light" w:cs="Tahoma"/>
        </w:rPr>
      </w:pP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Fidelis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Pendeza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is a small-scale farmer at </w:t>
      </w:r>
      <w:proofErr w:type="spellStart"/>
      <w:r w:rsidRPr="00386057">
        <w:rPr>
          <w:rFonts w:ascii="Segoe UI Light" w:hAnsi="Segoe UI Light" w:cs="Tahoma"/>
        </w:rPr>
        <w:t>Mwakaganga</w:t>
      </w:r>
      <w:proofErr w:type="spellEnd"/>
      <w:r w:rsidRPr="00386057">
        <w:rPr>
          <w:rFonts w:ascii="Segoe UI Light" w:hAnsi="Segoe UI Light" w:cs="Tahoma"/>
        </w:rPr>
        <w:t xml:space="preserve"> village in </w:t>
      </w:r>
      <w:proofErr w:type="spellStart"/>
      <w:r w:rsidRPr="00386057">
        <w:rPr>
          <w:rFonts w:ascii="Segoe UI Light" w:hAnsi="Segoe UI Light" w:cs="Tahoma"/>
        </w:rPr>
        <w:t>Mbarali</w:t>
      </w:r>
      <w:proofErr w:type="spellEnd"/>
      <w:r w:rsidRPr="00386057">
        <w:rPr>
          <w:rFonts w:ascii="Segoe UI Light" w:hAnsi="Segoe UI Light" w:cs="Tahoma"/>
        </w:rPr>
        <w:t xml:space="preserve"> District about 130 kilometers from </w:t>
      </w:r>
      <w:proofErr w:type="spellStart"/>
      <w:r w:rsidRPr="00386057">
        <w:rPr>
          <w:rFonts w:ascii="Segoe UI Light" w:hAnsi="Segoe UI Light" w:cs="Tahoma"/>
        </w:rPr>
        <w:t>Mbeya</w:t>
      </w:r>
      <w:proofErr w:type="spellEnd"/>
      <w:r w:rsidRPr="00386057">
        <w:rPr>
          <w:rFonts w:ascii="Segoe UI Light" w:hAnsi="Segoe UI Light" w:cs="Tahoma"/>
        </w:rPr>
        <w:t xml:space="preserve"> town. He is one of beneficiaries of Africa RISING-NAFAKA project.  I heard about the new project from NAFAKA staff Mr. </w:t>
      </w:r>
      <w:proofErr w:type="spellStart"/>
      <w:r w:rsidRPr="00386057">
        <w:rPr>
          <w:rFonts w:ascii="Segoe UI Light" w:hAnsi="Segoe UI Light" w:cs="Tahoma"/>
        </w:rPr>
        <w:t>Datius</w:t>
      </w:r>
      <w:proofErr w:type="spellEnd"/>
      <w:r w:rsidRPr="00386057">
        <w:rPr>
          <w:rFonts w:ascii="Segoe UI Light" w:hAnsi="Segoe UI Light" w:cs="Tahoma"/>
        </w:rPr>
        <w:t xml:space="preserve"> and extension officer of </w:t>
      </w:r>
      <w:proofErr w:type="spellStart"/>
      <w:r w:rsidRPr="00386057">
        <w:rPr>
          <w:rFonts w:ascii="Segoe UI Light" w:hAnsi="Segoe UI Light" w:cs="Tahoma"/>
        </w:rPr>
        <w:t>Mwendamtitu</w:t>
      </w:r>
      <w:proofErr w:type="spellEnd"/>
      <w:r w:rsidRPr="00386057">
        <w:rPr>
          <w:rFonts w:ascii="Segoe UI Light" w:hAnsi="Segoe UI Light" w:cs="Tahoma"/>
        </w:rPr>
        <w:t xml:space="preserve"> irrigation scheme said “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’’. Before the project introduced to our community I used to grow local varieties </w:t>
      </w:r>
      <w:proofErr w:type="spellStart"/>
      <w:r w:rsidRPr="00386057">
        <w:rPr>
          <w:rFonts w:ascii="Segoe UI Light" w:hAnsi="Segoe UI Light" w:cs="Tahoma"/>
        </w:rPr>
        <w:t>Indiarangi</w:t>
      </w:r>
      <w:proofErr w:type="spellEnd"/>
      <w:r w:rsidRPr="00386057">
        <w:rPr>
          <w:rFonts w:ascii="Segoe UI Light" w:hAnsi="Segoe UI Light" w:cs="Tahoma"/>
        </w:rPr>
        <w:t xml:space="preserve"> and </w:t>
      </w:r>
      <w:proofErr w:type="spellStart"/>
      <w:r w:rsidRPr="00386057">
        <w:rPr>
          <w:rFonts w:ascii="Segoe UI Light" w:hAnsi="Segoe UI Light" w:cs="Tahoma"/>
        </w:rPr>
        <w:t>Fayadume</w:t>
      </w:r>
      <w:proofErr w:type="spellEnd"/>
      <w:r w:rsidRPr="00386057">
        <w:rPr>
          <w:rFonts w:ascii="Segoe UI Light" w:hAnsi="Segoe UI Light" w:cs="Tahoma"/>
        </w:rPr>
        <w:t xml:space="preserve"> without applying good agricultural practices. The harvest yield I got was very low between 18 to 20 bags with 60 kilograms of seeds per acre. I could not attend any training on rice production. The main challenges he mentioned was weather variability and diseases in the field. I couldn’t able to tell what happening to my plants is either disease; drought or nutrient deficiency explains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>.</w:t>
      </w:r>
    </w:p>
    <w:p w:rsidR="00817D37" w:rsidRPr="00386057" w:rsidRDefault="00817D37" w:rsidP="00817D37">
      <w:pPr>
        <w:spacing w:line="240" w:lineRule="auto"/>
        <w:jc w:val="both"/>
        <w:rPr>
          <w:rFonts w:ascii="Segoe UI Light" w:hAnsi="Segoe UI Light" w:cs="Tahoma"/>
        </w:rPr>
      </w:pPr>
    </w:p>
    <w:p w:rsidR="00817D37" w:rsidRDefault="00817D37" w:rsidP="00817D37">
      <w:pPr>
        <w:jc w:val="both"/>
        <w:rPr>
          <w:rFonts w:ascii="Segoe UI Light" w:hAnsi="Segoe UI Light" w:cs="Tahoma"/>
        </w:rPr>
      </w:pPr>
      <w:r w:rsidRPr="00386057">
        <w:rPr>
          <w:rFonts w:ascii="Segoe UI Light" w:hAnsi="Segoe UI Light" w:cs="Tahoma"/>
        </w:rPr>
        <w:t xml:space="preserve">“The first time I heard about TXD306 popular known as SARO 5 I was anxious and believed it will be difficult to put on the market. I feared the customers will go for local variety because of aroma. After attending training on good agricultural practices on rice production trained by TARI </w:t>
      </w:r>
      <w:proofErr w:type="spellStart"/>
      <w:r w:rsidRPr="00386057">
        <w:rPr>
          <w:rFonts w:ascii="Segoe UI Light" w:hAnsi="Segoe UI Light" w:cs="Tahoma"/>
        </w:rPr>
        <w:t>Dakawa</w:t>
      </w:r>
      <w:proofErr w:type="spellEnd"/>
      <w:r w:rsidRPr="00386057">
        <w:rPr>
          <w:rFonts w:ascii="Segoe UI Light" w:hAnsi="Segoe UI Light" w:cs="Tahoma"/>
        </w:rPr>
        <w:t xml:space="preserve"> researchers in collaboration with NAFAKA, my yield has been increasing”,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noted. </w:t>
      </w:r>
    </w:p>
    <w:p w:rsidR="00817D37" w:rsidRPr="00386057" w:rsidRDefault="00817D37" w:rsidP="00817D37">
      <w:pPr>
        <w:jc w:val="both"/>
        <w:rPr>
          <w:rFonts w:ascii="Segoe UI Light" w:hAnsi="Segoe UI Light" w:cs="Tahoma"/>
        </w:rPr>
      </w:pPr>
    </w:p>
    <w:p w:rsidR="00817D37" w:rsidRDefault="00817D37" w:rsidP="00817D37">
      <w:pPr>
        <w:jc w:val="both"/>
        <w:rPr>
          <w:rFonts w:ascii="Segoe UI Light" w:hAnsi="Segoe UI Light" w:cs="Tahoma"/>
        </w:rPr>
      </w:pPr>
      <w:r w:rsidRPr="00386057">
        <w:rPr>
          <w:rFonts w:ascii="Segoe UI Light" w:hAnsi="Segoe UI Light" w:cs="Tahoma"/>
        </w:rPr>
        <w:t xml:space="preserve">Further He said, “In 2017 season I started growing TXD 306 (SARO5) using appropriate fertilizer rates which triggered yield increase from 18-20 bags with local varieties, to 30 bags per acre with 10 kilograms of seeds per acre. In 2018 and 2019 seasons I managed to harvest 38 and 47 bags per acre, respectively with 10 kilograms of seeds”.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is now producing quality declared seed (QDS) and enjoys a good price of seed as compared to normal grain. For each kilogram I sell for </w:t>
      </w:r>
      <w:proofErr w:type="spellStart"/>
      <w:r w:rsidRPr="00386057">
        <w:rPr>
          <w:rFonts w:ascii="Segoe UI Light" w:hAnsi="Segoe UI Light" w:cs="Tahoma"/>
        </w:rPr>
        <w:t>tshs</w:t>
      </w:r>
      <w:proofErr w:type="spellEnd"/>
      <w:r w:rsidRPr="00386057">
        <w:rPr>
          <w:rFonts w:ascii="Segoe UI Light" w:hAnsi="Segoe UI Light" w:cs="Tahoma"/>
        </w:rPr>
        <w:t xml:space="preserve"> 1,500/=” </w:t>
      </w:r>
    </w:p>
    <w:p w:rsidR="00817D37" w:rsidRPr="00386057" w:rsidRDefault="00817D37" w:rsidP="00817D37">
      <w:pPr>
        <w:spacing w:line="240" w:lineRule="auto"/>
        <w:jc w:val="both"/>
        <w:rPr>
          <w:rFonts w:ascii="Segoe UI Light" w:hAnsi="Segoe UI Light" w:cs="Tahoma"/>
        </w:rPr>
      </w:pPr>
      <w:r w:rsidRPr="00386057">
        <w:rPr>
          <w:rFonts w:ascii="Segoe UI Light" w:hAnsi="Segoe UI Light" w:cs="Tahoma"/>
        </w:rPr>
        <w:t xml:space="preserve">“With growing SARO5 I can feed my family, and the income generated enabled me to cover health costs, pay loan for power tiller, improve my house, and pay school fees for my children,” explains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a rice producer in </w:t>
      </w:r>
      <w:proofErr w:type="spellStart"/>
      <w:r w:rsidRPr="00386057">
        <w:rPr>
          <w:rFonts w:ascii="Segoe UI Light" w:hAnsi="Segoe UI Light" w:cs="Tahoma"/>
        </w:rPr>
        <w:t>Mbarali</w:t>
      </w:r>
      <w:proofErr w:type="spellEnd"/>
      <w:r w:rsidRPr="00386057">
        <w:rPr>
          <w:rFonts w:ascii="Segoe UI Light" w:hAnsi="Segoe UI Light" w:cs="Tahoma"/>
        </w:rPr>
        <w:t xml:space="preserve"> district. The main challenges facing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and his neighbor rice producers in </w:t>
      </w:r>
      <w:proofErr w:type="spellStart"/>
      <w:r w:rsidRPr="00386057">
        <w:rPr>
          <w:rFonts w:ascii="Segoe UI Light" w:hAnsi="Segoe UI Light" w:cs="Tahoma"/>
        </w:rPr>
        <w:t>Mbarali</w:t>
      </w:r>
      <w:proofErr w:type="spellEnd"/>
      <w:r w:rsidRPr="00386057">
        <w:rPr>
          <w:rFonts w:ascii="Segoe UI Light" w:hAnsi="Segoe UI Light" w:cs="Tahoma"/>
        </w:rPr>
        <w:t xml:space="preserve"> is poor irrigation infrastructure facilities which sometimes caused huge losses in their farm produces. In 2020 year, </w:t>
      </w:r>
      <w:proofErr w:type="spellStart"/>
      <w:r w:rsidRPr="00386057">
        <w:rPr>
          <w:rFonts w:ascii="Segoe UI Light" w:hAnsi="Segoe UI Light" w:cs="Tahoma"/>
        </w:rPr>
        <w:t>Mr</w:t>
      </w:r>
      <w:proofErr w:type="spellEnd"/>
      <w:r w:rsidRPr="00386057">
        <w:rPr>
          <w:rFonts w:ascii="Segoe UI Light" w:hAnsi="Segoe UI Light" w:cs="Tahoma"/>
        </w:rPr>
        <w:t xml:space="preserve"> </w:t>
      </w:r>
      <w:proofErr w:type="spellStart"/>
      <w:r w:rsidRPr="00386057">
        <w:rPr>
          <w:rFonts w:ascii="Segoe UI Light" w:hAnsi="Segoe UI Light" w:cs="Tahoma"/>
        </w:rPr>
        <w:t>Mlowe</w:t>
      </w:r>
      <w:proofErr w:type="spellEnd"/>
      <w:r w:rsidRPr="00386057">
        <w:rPr>
          <w:rFonts w:ascii="Segoe UI Light" w:hAnsi="Segoe UI Light" w:cs="Tahoma"/>
        </w:rPr>
        <w:t xml:space="preserve"> plans to construct a modern house and expanding his farm. He now owns six acres as compared to two acres before started growing SARO5.</w:t>
      </w:r>
    </w:p>
    <w:p w:rsidR="00817D37" w:rsidRDefault="00817D37" w:rsidP="00817D37">
      <w:pPr>
        <w:keepNext/>
        <w:spacing w:line="240" w:lineRule="auto"/>
        <w:jc w:val="both"/>
      </w:pPr>
      <w:r w:rsidRPr="00386057">
        <w:rPr>
          <w:rFonts w:ascii="Segoe UI Light" w:hAnsi="Segoe UI Light" w:cs="Tahoma"/>
          <w:noProof/>
        </w:rPr>
        <w:lastRenderedPageBreak/>
        <w:drawing>
          <wp:inline distT="0" distB="0" distL="0" distR="0">
            <wp:extent cx="4991100" cy="2409825"/>
            <wp:effectExtent l="19050" t="0" r="0" b="0"/>
            <wp:docPr id="10" name="Picture 1" descr="Mlow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owe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37" w:rsidRPr="00386057" w:rsidRDefault="00817D37" w:rsidP="00817D37">
      <w:pPr>
        <w:pStyle w:val="Caption"/>
        <w:jc w:val="both"/>
        <w:rPr>
          <w:rFonts w:ascii="Segoe UI Light" w:hAnsi="Segoe UI Light" w:cs="Tahoma"/>
        </w:rPr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</w:t>
      </w:r>
      <w:proofErr w:type="spellStart"/>
      <w:r w:rsidRPr="00C70854">
        <w:t>Mr</w:t>
      </w:r>
      <w:proofErr w:type="spellEnd"/>
      <w:r w:rsidRPr="00C70854">
        <w:t xml:space="preserve"> </w:t>
      </w:r>
      <w:proofErr w:type="spellStart"/>
      <w:r w:rsidRPr="00C70854">
        <w:t>Mlowe</w:t>
      </w:r>
      <w:proofErr w:type="spellEnd"/>
      <w:r w:rsidRPr="00C70854">
        <w:t xml:space="preserve"> sitting in his power tiller at h</w:t>
      </w:r>
      <w:r>
        <w:t xml:space="preserve">is house in </w:t>
      </w:r>
      <w:proofErr w:type="spellStart"/>
      <w:r>
        <w:t>Mwakaganga</w:t>
      </w:r>
      <w:proofErr w:type="spellEnd"/>
      <w:r>
        <w:t xml:space="preserve"> village. </w:t>
      </w:r>
      <w:r w:rsidRPr="00C70854">
        <w:t xml:space="preserve">Photo Credit: </w:t>
      </w:r>
      <w:proofErr w:type="spellStart"/>
      <w:r w:rsidRPr="00C70854">
        <w:t>Didas</w:t>
      </w:r>
      <w:proofErr w:type="spellEnd"/>
      <w:r w:rsidRPr="00C70854">
        <w:t xml:space="preserve"> </w:t>
      </w:r>
      <w:proofErr w:type="spellStart"/>
      <w:r w:rsidRPr="00C70854">
        <w:t>Kimaro</w:t>
      </w:r>
      <w:proofErr w:type="spellEnd"/>
    </w:p>
    <w:p w:rsidR="00817D37" w:rsidRDefault="00817D37" w:rsidP="00817D37">
      <w:pPr>
        <w:keepNext/>
        <w:spacing w:line="240" w:lineRule="auto"/>
      </w:pPr>
      <w:r w:rsidRPr="00386057">
        <w:rPr>
          <w:rFonts w:ascii="Segoe UI Light" w:hAnsi="Segoe UI Light" w:cs="Tahoma"/>
        </w:rPr>
        <w:br/>
      </w:r>
      <w:r w:rsidRPr="00386057">
        <w:rPr>
          <w:rFonts w:ascii="Segoe UI Light" w:hAnsi="Segoe UI Light" w:cs="Tahoma"/>
          <w:noProof/>
        </w:rPr>
        <w:drawing>
          <wp:inline distT="0" distB="0" distL="0" distR="0">
            <wp:extent cx="4038600" cy="2581275"/>
            <wp:effectExtent l="19050" t="0" r="0" b="0"/>
            <wp:docPr id="11" name="Picture 2" descr="IMG_20200301_123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00301_1232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37" w:rsidRPr="00386057" w:rsidRDefault="00817D37" w:rsidP="00817D37">
      <w:pPr>
        <w:pStyle w:val="Caption"/>
        <w:rPr>
          <w:rFonts w:ascii="Segoe UI Light" w:hAnsi="Segoe UI Light" w:cs="Tahoma"/>
        </w:rPr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 w:rsidRPr="007B04EF">
        <w:t xml:space="preserve">: </w:t>
      </w:r>
      <w:proofErr w:type="spellStart"/>
      <w:r w:rsidRPr="007B04EF">
        <w:t>Mr</w:t>
      </w:r>
      <w:proofErr w:type="spellEnd"/>
      <w:r w:rsidRPr="007B04EF">
        <w:t xml:space="preserve"> </w:t>
      </w:r>
      <w:proofErr w:type="spellStart"/>
      <w:r w:rsidRPr="007B04EF">
        <w:t>Mlowe</w:t>
      </w:r>
      <w:proofErr w:type="spellEnd"/>
      <w:r w:rsidRPr="007B04EF">
        <w:t xml:space="preserve"> posses in a photo</w:t>
      </w:r>
      <w:r>
        <w:t xml:space="preserve"> at his house after renovating. </w:t>
      </w:r>
      <w:r w:rsidRPr="007B04EF">
        <w:t>Photo Credit: D</w:t>
      </w:r>
      <w:r>
        <w:t xml:space="preserve">r </w:t>
      </w:r>
      <w:proofErr w:type="spellStart"/>
      <w:r>
        <w:t>Didas</w:t>
      </w:r>
      <w:proofErr w:type="spellEnd"/>
      <w:r>
        <w:t xml:space="preserve"> </w:t>
      </w:r>
      <w:proofErr w:type="spellStart"/>
      <w:r>
        <w:t>Kimaro</w:t>
      </w:r>
      <w:proofErr w:type="spellEnd"/>
    </w:p>
    <w:p w:rsidR="00817D37" w:rsidRDefault="00817D37" w:rsidP="00817D37">
      <w:pPr>
        <w:keepNext/>
        <w:spacing w:line="240" w:lineRule="auto"/>
      </w:pPr>
      <w:r w:rsidRPr="00386057">
        <w:rPr>
          <w:rFonts w:ascii="Segoe UI Light" w:hAnsi="Segoe UI Light" w:cs="Tahoma"/>
          <w:noProof/>
        </w:rPr>
        <w:lastRenderedPageBreak/>
        <w:drawing>
          <wp:inline distT="0" distB="0" distL="0" distR="0">
            <wp:extent cx="4572000" cy="2628900"/>
            <wp:effectExtent l="19050" t="0" r="0" b="0"/>
            <wp:docPr id="12" name="Picture 3" descr="IMG_20200301_12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200301_1234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37" w:rsidRDefault="00817D37" w:rsidP="00817D37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 xml:space="preserve">: </w:t>
      </w:r>
      <w:proofErr w:type="spellStart"/>
      <w:r w:rsidRPr="008426E8">
        <w:t>Mr</w:t>
      </w:r>
      <w:proofErr w:type="spellEnd"/>
      <w:r w:rsidRPr="008426E8">
        <w:t xml:space="preserve"> </w:t>
      </w:r>
      <w:proofErr w:type="spellStart"/>
      <w:r w:rsidRPr="008426E8">
        <w:t>Mlowe</w:t>
      </w:r>
      <w:proofErr w:type="spellEnd"/>
      <w:r w:rsidRPr="008426E8">
        <w:t xml:space="preserve"> standing in his gate as h</w:t>
      </w:r>
      <w:r>
        <w:t xml:space="preserve">e has completed build the wall. </w:t>
      </w:r>
      <w:r w:rsidRPr="008426E8">
        <w:t>Photo C</w:t>
      </w:r>
      <w:r>
        <w:t xml:space="preserve">redit: </w:t>
      </w:r>
      <w:proofErr w:type="spellStart"/>
      <w:r>
        <w:t>Didas</w:t>
      </w:r>
      <w:proofErr w:type="spellEnd"/>
      <w:r>
        <w:t xml:space="preserve"> </w:t>
      </w:r>
      <w:proofErr w:type="spellStart"/>
      <w:r>
        <w:t>Kimaro</w:t>
      </w:r>
      <w:proofErr w:type="spellEnd"/>
    </w:p>
    <w:p w:rsidR="00817D37" w:rsidRPr="00386057" w:rsidRDefault="00817D37" w:rsidP="00817D37">
      <w:pPr>
        <w:spacing w:line="240" w:lineRule="auto"/>
        <w:rPr>
          <w:rFonts w:ascii="Segoe UI Light" w:hAnsi="Segoe UI Light" w:cs="Tahoma"/>
        </w:rPr>
      </w:pPr>
      <w:r w:rsidRPr="00386057">
        <w:rPr>
          <w:rFonts w:ascii="Segoe UI Light" w:hAnsi="Segoe UI Light" w:cs="Tahoma"/>
        </w:rPr>
        <w:t xml:space="preserve"> </w:t>
      </w:r>
    </w:p>
    <w:p w:rsidR="00282819" w:rsidRDefault="00282819"/>
    <w:sectPr w:rsidR="00282819" w:rsidSect="00282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455A1"/>
    <w:multiLevelType w:val="hybridMultilevel"/>
    <w:tmpl w:val="432A182C"/>
    <w:lvl w:ilvl="0" w:tplc="8A52EF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7D37"/>
    <w:rsid w:val="00282819"/>
    <w:rsid w:val="00817D37"/>
    <w:rsid w:val="00F8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3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7D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44AD-A21E-44C4-BAC7-8A64CBC3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2020-12-24T12:54:00Z</dcterms:created>
  <dcterms:modified xsi:type="dcterms:W3CDTF">2020-12-24T13:01:00Z</dcterms:modified>
</cp:coreProperties>
</file>